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C9A" w14:textId="06917518" w:rsidR="005A3E78" w:rsidRPr="009F3668" w:rsidRDefault="00B936F7" w:rsidP="00882881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>
        <w:rPr>
          <w:rFonts w:ascii="Helvetica" w:hAnsi="Helvetica"/>
          <w:color w:val="auto"/>
          <w:sz w:val="48"/>
          <w:szCs w:val="48"/>
        </w:rPr>
        <w:t>Art 1</w:t>
      </w:r>
      <w:bookmarkStart w:id="0" w:name="_GoBack"/>
      <w:bookmarkEnd w:id="0"/>
    </w:p>
    <w:p w14:paraId="238E8B42" w14:textId="6EF374AE" w:rsidR="00BE501A" w:rsidRPr="009F3668" w:rsidRDefault="00535AAA" w:rsidP="00BE501A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>
        <w:rPr>
          <w:rFonts w:ascii="Helvetica" w:eastAsia="Times New Roman" w:hAnsi="Helvetica" w:cs="Times New Roman"/>
          <w:color w:val="auto"/>
          <w:sz w:val="28"/>
          <w:szCs w:val="28"/>
        </w:rPr>
        <w:t>Art 1</w:t>
      </w:r>
      <w:r w:rsidR="00531A97">
        <w:rPr>
          <w:rFonts w:ascii="Helvetica" w:eastAsia="Times New Roman" w:hAnsi="Helvetica" w:cs="Times New Roman"/>
          <w:color w:val="auto"/>
          <w:sz w:val="28"/>
          <w:szCs w:val="28"/>
        </w:rPr>
        <w:t>, 2 semesters</w:t>
      </w:r>
      <w:r>
        <w:rPr>
          <w:rFonts w:ascii="Helvetica" w:eastAsia="Times New Roman" w:hAnsi="Helvetica" w:cs="Times New Roman"/>
          <w:color w:val="auto"/>
          <w:sz w:val="28"/>
          <w:szCs w:val="28"/>
        </w:rPr>
        <w:t xml:space="preserve"> </w:t>
      </w:r>
      <w:r w:rsidR="0014411B" w:rsidRPr="00133D64">
        <w:rPr>
          <w:rFonts w:ascii="Helvetica" w:eastAsia="Times New Roman" w:hAnsi="Helvetica" w:cs="Times New Roman"/>
          <w:color w:val="auto"/>
          <w:sz w:val="28"/>
          <w:szCs w:val="28"/>
        </w:rPr>
        <w:t>, no prerequisite</w:t>
      </w:r>
    </w:p>
    <w:p w14:paraId="2935F297" w14:textId="4C6DCD1E" w:rsidR="005A3E78" w:rsidRPr="009F3668" w:rsidRDefault="005A3E78" w:rsidP="00216815">
      <w:pPr>
        <w:pStyle w:val="Heading2"/>
        <w:jc w:val="center"/>
        <w:rPr>
          <w:rFonts w:ascii="Helvetica" w:hAnsi="Helvetica"/>
          <w:color w:val="auto"/>
          <w:sz w:val="40"/>
          <w:szCs w:val="40"/>
        </w:rPr>
      </w:pPr>
      <w:r w:rsidRPr="009F3668">
        <w:rPr>
          <w:rFonts w:ascii="Helvetica" w:hAnsi="Helvetica"/>
          <w:color w:val="auto"/>
          <w:sz w:val="40"/>
          <w:szCs w:val="40"/>
        </w:rPr>
        <w:t>Learning Outcomes at a Glance</w:t>
      </w:r>
    </w:p>
    <w:p w14:paraId="15A8569C" w14:textId="77777777" w:rsidR="005A3E78" w:rsidRPr="009F366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9F3668">
        <w:rPr>
          <w:rFonts w:ascii="Helvetica" w:hAnsi="Helvetica"/>
          <w:color w:val="auto"/>
          <w:sz w:val="32"/>
          <w:szCs w:val="32"/>
        </w:rPr>
        <w:t>Quarter One</w:t>
      </w:r>
    </w:p>
    <w:p w14:paraId="3A8AF8E0" w14:textId="5371893C" w:rsidR="009F3668" w:rsidRPr="004E3F8E" w:rsidRDefault="009F3668" w:rsidP="009F3668">
      <w:pPr>
        <w:pStyle w:val="normal0"/>
        <w:spacing w:line="240" w:lineRule="auto"/>
        <w:contextualSpacing w:val="0"/>
        <w:rPr>
          <w:rFonts w:ascii="Helvetica" w:hAnsi="Helvetica"/>
          <w:sz w:val="26"/>
          <w:szCs w:val="26"/>
          <w:u w:val="single"/>
        </w:rPr>
      </w:pPr>
      <w:r w:rsidRPr="004E3F8E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4E3F8E">
        <w:rPr>
          <w:rFonts w:ascii="Helvetica" w:hAnsi="Helvetica"/>
          <w:sz w:val="26"/>
          <w:szCs w:val="26"/>
          <w:u w:val="single"/>
        </w:rPr>
        <w:t>2D Design</w:t>
      </w:r>
    </w:p>
    <w:p w14:paraId="23724202" w14:textId="77777777" w:rsidR="009F3668" w:rsidRPr="004E3F8E" w:rsidRDefault="009F3668" w:rsidP="009F3668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Intro to:</w:t>
      </w:r>
    </w:p>
    <w:p w14:paraId="07A2337E" w14:textId="1707E46E" w:rsidR="009F3668" w:rsidRPr="004E3F8E" w:rsidRDefault="009F3668" w:rsidP="009F3668">
      <w:pPr>
        <w:pStyle w:val="normal0"/>
        <w:numPr>
          <w:ilvl w:val="1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Aesthetics, Elements of Art, Principles of Design</w:t>
      </w:r>
    </w:p>
    <w:p w14:paraId="71F0866F" w14:textId="2E141D8C" w:rsidR="009F3668" w:rsidRPr="004E3F8E" w:rsidRDefault="009F3668" w:rsidP="009F3668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2D media and techniques (paper, paint, digital equipment, drawing, experimental mark-making, printmaking, and image transfer tools)</w:t>
      </w:r>
    </w:p>
    <w:p w14:paraId="5D7E9F60" w14:textId="759AF7A5" w:rsidR="009F3668" w:rsidRPr="004E3F8E" w:rsidRDefault="009F3668" w:rsidP="00AF6E29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Art history</w:t>
      </w:r>
      <w:r w:rsidR="00AF6E29" w:rsidRPr="004E3F8E">
        <w:rPr>
          <w:rFonts w:ascii="Helvetica" w:hAnsi="Helvetica"/>
          <w:sz w:val="26"/>
          <w:szCs w:val="26"/>
        </w:rPr>
        <w:t xml:space="preserve"> and </w:t>
      </w:r>
      <w:r w:rsidRPr="004E3F8E">
        <w:rPr>
          <w:rFonts w:ascii="Helvetica" w:hAnsi="Helvetica"/>
          <w:sz w:val="26"/>
          <w:szCs w:val="26"/>
        </w:rPr>
        <w:t>Criticism</w:t>
      </w:r>
    </w:p>
    <w:p w14:paraId="0B96147F" w14:textId="362CC762" w:rsidR="00216815" w:rsidRPr="009F3668" w:rsidRDefault="005A3E7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9F3668">
        <w:rPr>
          <w:rFonts w:ascii="Helvetica" w:hAnsi="Helvetica"/>
          <w:color w:val="auto"/>
          <w:sz w:val="32"/>
          <w:szCs w:val="32"/>
        </w:rPr>
        <w:t>Quarter Two</w:t>
      </w:r>
    </w:p>
    <w:p w14:paraId="6797D6A4" w14:textId="21519FF0" w:rsidR="009F3668" w:rsidRPr="004E3F8E" w:rsidRDefault="009F3668" w:rsidP="009F3668">
      <w:pPr>
        <w:pStyle w:val="normal0"/>
        <w:spacing w:line="240" w:lineRule="auto"/>
        <w:contextualSpacing w:val="0"/>
        <w:rPr>
          <w:rFonts w:ascii="Helvetica" w:hAnsi="Helvetica"/>
          <w:sz w:val="26"/>
          <w:szCs w:val="26"/>
          <w:u w:val="single"/>
        </w:rPr>
      </w:pPr>
      <w:r w:rsidRPr="004E3F8E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4E3F8E">
        <w:rPr>
          <w:rFonts w:ascii="Helvetica" w:hAnsi="Helvetica"/>
          <w:sz w:val="26"/>
          <w:szCs w:val="26"/>
          <w:u w:val="single"/>
        </w:rPr>
        <w:t>3D Design</w:t>
      </w:r>
    </w:p>
    <w:p w14:paraId="7B4FAB6B" w14:textId="4271FFF0" w:rsidR="009F3668" w:rsidRPr="004E3F8E" w:rsidRDefault="009F3668" w:rsidP="009F3668">
      <w:pPr>
        <w:pStyle w:val="normal0"/>
        <w:numPr>
          <w:ilvl w:val="0"/>
          <w:numId w:val="6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3D media and techniques for relief and in-the-round objects: additive, subtractive, constructed, and modeled (clay, metal, wood, etc.)</w:t>
      </w:r>
    </w:p>
    <w:p w14:paraId="18DFE466" w14:textId="77777777" w:rsidR="00AF6E29" w:rsidRPr="004E3F8E" w:rsidRDefault="00AF6E29" w:rsidP="00AF6E29">
      <w:pPr>
        <w:pStyle w:val="normal0"/>
        <w:numPr>
          <w:ilvl w:val="0"/>
          <w:numId w:val="6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Art history and Criticism</w:t>
      </w:r>
    </w:p>
    <w:p w14:paraId="4BBF8FE1" w14:textId="6EE9CC7F" w:rsidR="009F3668" w:rsidRPr="009F3668" w:rsidRDefault="009F366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9F3668">
        <w:rPr>
          <w:rFonts w:ascii="Helvetica" w:hAnsi="Helvetica"/>
          <w:color w:val="auto"/>
          <w:sz w:val="32"/>
          <w:szCs w:val="32"/>
        </w:rPr>
        <w:t>Quarter Three</w:t>
      </w:r>
    </w:p>
    <w:p w14:paraId="2161BFA3" w14:textId="77777777" w:rsidR="009F3668" w:rsidRPr="004E3F8E" w:rsidRDefault="009F3668" w:rsidP="009F3668">
      <w:pPr>
        <w:pStyle w:val="normal0"/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4E3F8E">
        <w:rPr>
          <w:rFonts w:ascii="Helvetica" w:hAnsi="Helvetica"/>
          <w:sz w:val="26"/>
          <w:szCs w:val="26"/>
          <w:u w:val="single"/>
        </w:rPr>
        <w:t>2D Design</w:t>
      </w:r>
      <w:r w:rsidRPr="004E3F8E">
        <w:rPr>
          <w:rFonts w:ascii="Helvetica" w:hAnsi="Helvetica"/>
          <w:sz w:val="26"/>
          <w:szCs w:val="26"/>
        </w:rPr>
        <w:t xml:space="preserve"> through expansion and reinforcement of:</w:t>
      </w:r>
    </w:p>
    <w:p w14:paraId="301DE721" w14:textId="3AFE6042" w:rsidR="009F3668" w:rsidRPr="004E3F8E" w:rsidRDefault="009F3668" w:rsidP="009F3668">
      <w:pPr>
        <w:pStyle w:val="normal0"/>
        <w:numPr>
          <w:ilvl w:val="1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Aesthetics, Elements of Art, Principles of Design</w:t>
      </w:r>
    </w:p>
    <w:p w14:paraId="0638A081" w14:textId="77777777" w:rsidR="009F3668" w:rsidRPr="004E3F8E" w:rsidRDefault="009F3668" w:rsidP="009F3668">
      <w:pPr>
        <w:pStyle w:val="normal0"/>
        <w:numPr>
          <w:ilvl w:val="0"/>
          <w:numId w:val="6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2D media and techniques (paper, paint, digital equipment, drawing, experimental mark-making, printmaking, and image transfer tools)</w:t>
      </w:r>
    </w:p>
    <w:p w14:paraId="6049DD0B" w14:textId="77777777" w:rsidR="00AF6E29" w:rsidRPr="004E3F8E" w:rsidRDefault="00AF6E29" w:rsidP="00AF6E29">
      <w:pPr>
        <w:pStyle w:val="normal0"/>
        <w:numPr>
          <w:ilvl w:val="0"/>
          <w:numId w:val="6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Art history and Criticism</w:t>
      </w:r>
    </w:p>
    <w:p w14:paraId="45AAB4D6" w14:textId="36B6AF2C" w:rsidR="009F3668" w:rsidRPr="009F3668" w:rsidRDefault="009F366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9F3668">
        <w:rPr>
          <w:rFonts w:ascii="Helvetica" w:hAnsi="Helvetica"/>
          <w:color w:val="auto"/>
          <w:sz w:val="32"/>
          <w:szCs w:val="32"/>
        </w:rPr>
        <w:t>Quarter Four</w:t>
      </w:r>
    </w:p>
    <w:p w14:paraId="196B02BA" w14:textId="77777777" w:rsidR="009F3668" w:rsidRPr="004E3F8E" w:rsidRDefault="009F3668" w:rsidP="009F3668">
      <w:pPr>
        <w:pStyle w:val="normal0"/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4E3F8E">
        <w:rPr>
          <w:rFonts w:ascii="Helvetica" w:hAnsi="Helvetica"/>
          <w:sz w:val="26"/>
          <w:szCs w:val="26"/>
          <w:u w:val="single"/>
        </w:rPr>
        <w:t>3D Design</w:t>
      </w:r>
      <w:r w:rsidRPr="004E3F8E">
        <w:rPr>
          <w:rFonts w:ascii="Helvetica" w:hAnsi="Helvetica"/>
          <w:sz w:val="26"/>
          <w:szCs w:val="26"/>
        </w:rPr>
        <w:t xml:space="preserve"> through expansion and reinforcement of:</w:t>
      </w:r>
    </w:p>
    <w:p w14:paraId="33C6AE70" w14:textId="77777777" w:rsidR="009F3668" w:rsidRPr="004E3F8E" w:rsidRDefault="009F3668" w:rsidP="009F3668">
      <w:pPr>
        <w:pStyle w:val="normal0"/>
        <w:numPr>
          <w:ilvl w:val="1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Aesthetics, Elements of Art, Principles of Design</w:t>
      </w:r>
    </w:p>
    <w:p w14:paraId="044B1A75" w14:textId="77777777" w:rsidR="009F3668" w:rsidRPr="004E3F8E" w:rsidRDefault="009F3668" w:rsidP="009F3668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3D media and techniques for relief and in-the-round objects: additive, subtractive, constructed, and modeled (clay, metal, wood, etc.)</w:t>
      </w:r>
    </w:p>
    <w:p w14:paraId="7F59E517" w14:textId="204B9232" w:rsidR="009F3668" w:rsidRPr="004E3F8E" w:rsidRDefault="00AF6E29" w:rsidP="00AF6E29">
      <w:pPr>
        <w:pStyle w:val="normal0"/>
        <w:numPr>
          <w:ilvl w:val="0"/>
          <w:numId w:val="5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>Art history and Criticism</w:t>
      </w:r>
    </w:p>
    <w:p w14:paraId="5D8513D2" w14:textId="5BB6C285" w:rsidR="001F519D" w:rsidRPr="004E3F8E" w:rsidRDefault="001F519D" w:rsidP="001F519D">
      <w:pPr>
        <w:pStyle w:val="normal0"/>
        <w:numPr>
          <w:ilvl w:val="0"/>
          <w:numId w:val="5"/>
        </w:numPr>
        <w:spacing w:line="240" w:lineRule="auto"/>
        <w:rPr>
          <w:rFonts w:ascii="Helvetica" w:hAnsi="Helvetica"/>
          <w:sz w:val="26"/>
          <w:szCs w:val="26"/>
        </w:rPr>
      </w:pPr>
      <w:r w:rsidRPr="004E3F8E">
        <w:rPr>
          <w:rFonts w:ascii="Helvetica" w:hAnsi="Helvetica"/>
          <w:sz w:val="26"/>
          <w:szCs w:val="26"/>
        </w:rPr>
        <w:t xml:space="preserve">Photographing the work to create a portfolio is a skill that should begin in all art classes.  A digital portfolio from any and all art classes may be used in the Advanced Placement Studio Art Exam.  </w:t>
      </w:r>
    </w:p>
    <w:sectPr w:rsidR="001F519D" w:rsidRPr="004E3F8E" w:rsidSect="001F519D">
      <w:pgSz w:w="15840" w:h="12240" w:orient="landscape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D19"/>
    <w:multiLevelType w:val="hybridMultilevel"/>
    <w:tmpl w:val="6304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B72"/>
    <w:multiLevelType w:val="hybridMultilevel"/>
    <w:tmpl w:val="1092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67283"/>
    <w:multiLevelType w:val="hybridMultilevel"/>
    <w:tmpl w:val="1C0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673F6"/>
    <w:multiLevelType w:val="hybridMultilevel"/>
    <w:tmpl w:val="CAF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0A58F8"/>
    <w:rsid w:val="0014411B"/>
    <w:rsid w:val="001F519D"/>
    <w:rsid w:val="00216815"/>
    <w:rsid w:val="00485CEC"/>
    <w:rsid w:val="004E3F8E"/>
    <w:rsid w:val="00531A97"/>
    <w:rsid w:val="00535AAA"/>
    <w:rsid w:val="005A3E78"/>
    <w:rsid w:val="00656F48"/>
    <w:rsid w:val="00882881"/>
    <w:rsid w:val="008F71F1"/>
    <w:rsid w:val="009F3668"/>
    <w:rsid w:val="00A55041"/>
    <w:rsid w:val="00AF6E29"/>
    <w:rsid w:val="00B936F7"/>
    <w:rsid w:val="00BE501A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2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216815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16815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216815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16815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Macintosh Word</Application>
  <DocSecurity>0</DocSecurity>
  <Lines>10</Lines>
  <Paragraphs>2</Paragraphs>
  <ScaleCrop>false</ScaleCrop>
  <Company>ASD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8</cp:revision>
  <dcterms:created xsi:type="dcterms:W3CDTF">2018-06-21T01:02:00Z</dcterms:created>
  <dcterms:modified xsi:type="dcterms:W3CDTF">2018-06-22T19:46:00Z</dcterms:modified>
</cp:coreProperties>
</file>